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16" w:rsidRDefault="005D4FF2" w:rsidP="003B2116">
      <w:pPr>
        <w:pStyle w:val="3"/>
        <w:framePr w:w="9910" w:h="1873" w:hSpace="180" w:wrap="around" w:vAnchor="text" w:hAnchor="page" w:x="1537" w:y="11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16" w:rsidRPr="00905ED3" w:rsidRDefault="003B2116" w:rsidP="003B2116">
      <w:pPr>
        <w:pStyle w:val="3"/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3B2116" w:rsidRPr="00905ED3" w:rsidRDefault="003B2116" w:rsidP="003B2116">
      <w:pPr>
        <w:pStyle w:val="1"/>
        <w:framePr w:w="9910" w:wrap="around" w:x="1537" w:y="11"/>
        <w:rPr>
          <w:szCs w:val="28"/>
        </w:rPr>
      </w:pPr>
    </w:p>
    <w:p w:rsidR="003B2116" w:rsidRPr="00905ED3" w:rsidRDefault="003B2116" w:rsidP="003B2116">
      <w:pPr>
        <w:pStyle w:val="1"/>
        <w:framePr w:w="9910" w:wrap="around" w:x="1537" w:y="11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Pr="00905ED3">
        <w:rPr>
          <w:sz w:val="32"/>
          <w:szCs w:val="32"/>
        </w:rPr>
        <w:t xml:space="preserve">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4A1129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36"/>
        </w:rPr>
      </w:pP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2700C5" w:rsidRDefault="002700C5" w:rsidP="005A0A6B">
      <w:pPr>
        <w:pStyle w:val="a3"/>
        <w:ind w:left="426" w:right="-567"/>
        <w:jc w:val="center"/>
        <w:rPr>
          <w:noProof/>
        </w:rPr>
      </w:pPr>
    </w:p>
    <w:p w:rsidR="003B2116" w:rsidRDefault="003B2116" w:rsidP="003B2116">
      <w:pPr>
        <w:framePr w:w="9666" w:h="585" w:hSpace="180" w:wrap="around" w:vAnchor="text" w:hAnchor="page" w:x="1645" w:y="11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E4EB5">
        <w:rPr>
          <w:rFonts w:ascii="Times New Roman" w:hAnsi="Times New Roman"/>
          <w:sz w:val="22"/>
        </w:rPr>
        <w:t>__</w:t>
      </w:r>
      <w:r w:rsidR="00CA0CD5">
        <w:rPr>
          <w:rFonts w:ascii="Times New Roman" w:hAnsi="Times New Roman"/>
          <w:sz w:val="22"/>
        </w:rPr>
        <w:t>22.03.</w:t>
      </w:r>
      <w:r w:rsidR="006E4EB5">
        <w:rPr>
          <w:rFonts w:ascii="Times New Roman" w:hAnsi="Times New Roman"/>
          <w:sz w:val="22"/>
        </w:rPr>
        <w:t>_____201</w:t>
      </w:r>
      <w:r w:rsidR="005B1763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732D4">
        <w:rPr>
          <w:rFonts w:ascii="Times New Roman" w:hAnsi="Times New Roman"/>
          <w:sz w:val="22"/>
        </w:rPr>
        <w:t xml:space="preserve">                      </w:t>
      </w:r>
      <w:r w:rsidR="00BD6F28" w:rsidRPr="0022535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8" o:title=""/>
          </v:shape>
          <o:OLEObject Type="Embed" ProgID="MSWordArt.2" ShapeID="_x0000_i1025" DrawAspect="Content" ObjectID="_1583309881" r:id="rId9">
            <o:FieldCodes>\s</o:FieldCodes>
          </o:OLEObject>
        </w:object>
      </w:r>
      <w:r w:rsidR="00BD6F28">
        <w:rPr>
          <w:rFonts w:ascii="Times New Roman" w:hAnsi="Times New Roman"/>
          <w:sz w:val="22"/>
        </w:rPr>
        <w:t xml:space="preserve">  </w:t>
      </w:r>
      <w:r w:rsidR="006E4EB5">
        <w:rPr>
          <w:rFonts w:ascii="Times New Roman" w:hAnsi="Times New Roman"/>
          <w:sz w:val="22"/>
        </w:rPr>
        <w:t>_</w:t>
      </w:r>
      <w:r w:rsidR="00CA0CD5">
        <w:rPr>
          <w:rFonts w:ascii="Times New Roman" w:hAnsi="Times New Roman"/>
          <w:sz w:val="22"/>
        </w:rPr>
        <w:t>100пр</w:t>
      </w:r>
      <w:r w:rsidR="006E4EB5">
        <w:rPr>
          <w:rFonts w:ascii="Times New Roman" w:hAnsi="Times New Roman"/>
          <w:sz w:val="22"/>
        </w:rPr>
        <w:t>__</w:t>
      </w:r>
      <w:r w:rsidR="001732D4">
        <w:rPr>
          <w:rFonts w:ascii="Times New Roman" w:hAnsi="Times New Roman"/>
          <w:sz w:val="22"/>
        </w:rPr>
        <w:t xml:space="preserve">                      </w:t>
      </w:r>
    </w:p>
    <w:p w:rsidR="003B2116" w:rsidRPr="005E4ED6" w:rsidRDefault="003B2116" w:rsidP="003B2116">
      <w:pPr>
        <w:framePr w:w="9666" w:h="585" w:hSpace="180" w:wrap="around" w:vAnchor="text" w:hAnchor="page" w:x="1645" w:y="119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4A1129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Default="002700C5"/>
    <w:p w:rsidR="00885B4C" w:rsidRDefault="008416ED" w:rsidP="005A2D1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="00CD2B95">
        <w:rPr>
          <w:rFonts w:ascii="Times New Roman" w:hAnsi="Times New Roman"/>
          <w:sz w:val="28"/>
          <w:szCs w:val="28"/>
        </w:rPr>
        <w:t>представлении сведений о доходах, расходах, об имуществе и обязательствах имущественного характера</w:t>
      </w:r>
      <w:r w:rsidR="006E4EB5">
        <w:rPr>
          <w:rFonts w:ascii="Times New Roman" w:hAnsi="Times New Roman"/>
          <w:sz w:val="28"/>
          <w:szCs w:val="28"/>
        </w:rPr>
        <w:t xml:space="preserve">, </w:t>
      </w:r>
      <w:r w:rsidR="005A2D1D">
        <w:rPr>
          <w:rFonts w:ascii="Times New Roman" w:hAnsi="Times New Roman"/>
          <w:bCs/>
          <w:sz w:val="28"/>
          <w:szCs w:val="28"/>
        </w:rPr>
        <w:t xml:space="preserve"> информации о рассчитываемой за календарный год среднемесячной заработной платы </w:t>
      </w:r>
      <w:r w:rsidR="008E79BB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5A2D1D" w:rsidRDefault="005A2D1D" w:rsidP="008416ED">
      <w:pPr>
        <w:pStyle w:val="2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2B95" w:rsidRDefault="00CD2B9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1. </w:t>
      </w:r>
      <w:r w:rsidR="005A2D1D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Р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уководителям муниципальных </w:t>
      </w:r>
      <w:proofErr w:type="gramStart"/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>учреждений</w:t>
      </w:r>
      <w:proofErr w:type="gramEnd"/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ЗАТО Железногорск</w:t>
      </w:r>
      <w:r w:rsidR="00FA1ED3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в срок не позднее 30 апреля 201</w:t>
      </w:r>
      <w:r w:rsidR="005B1763"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представить в установленном порядке достоверные и полные сведения о своих доходах, об имуществе и обязательствах имущественного характера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состоянию на 31 декабря 201</w:t>
      </w:r>
      <w:r w:rsidR="005B1763">
        <w:rPr>
          <w:rFonts w:ascii="Times New Roman" w:eastAsia="Calibri" w:hAnsi="Times New Roman"/>
          <w:sz w:val="28"/>
          <w:szCs w:val="28"/>
          <w:lang w:eastAsia="en-US" w:bidi="en-US"/>
        </w:rPr>
        <w:t>7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сведения о доходах, об имуществе и обязательствах имущественного характера 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>своих супруги (супруга) и несовершеннолетних детей по состоянию на 31 декабря 201</w:t>
      </w:r>
      <w:r w:rsidR="005B1763">
        <w:rPr>
          <w:rFonts w:ascii="Times New Roman" w:eastAsia="Calibri" w:hAnsi="Times New Roman"/>
          <w:sz w:val="28"/>
          <w:szCs w:val="28"/>
          <w:lang w:eastAsia="en-US" w:bidi="en-US"/>
        </w:rPr>
        <w:t>7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(далее - сведения)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форме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>справки, утвержденной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Указом Президента Российской Федерации от 23.06.2014 № 460 «Об утверждении формы справки о доходах,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>расходах, об имуществе и обязательствах имущественного характера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</w:t>
      </w:r>
      <w:proofErr w:type="gramStart"/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>внесении</w:t>
      </w:r>
      <w:proofErr w:type="gramEnd"/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изменений в некоторые акты  Президента Российской Федерации»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6E4EB5" w:rsidRPr="00E12650" w:rsidRDefault="008E79BB" w:rsidP="00E126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2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Руководителям муниципальных учреждений и </w:t>
      </w:r>
      <w:proofErr w:type="gramStart"/>
      <w:r>
        <w:rPr>
          <w:rFonts w:ascii="Times New Roman" w:eastAsia="Calibri" w:hAnsi="Times New Roman"/>
          <w:sz w:val="28"/>
          <w:szCs w:val="28"/>
          <w:lang w:eastAsia="en-US" w:bidi="en-US"/>
        </w:rPr>
        <w:t>предприятий</w:t>
      </w:r>
      <w:proofErr w:type="gramEnd"/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ЗАТО Железногорск</w:t>
      </w:r>
      <w:r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в срок не позднее 30 апреля 201</w:t>
      </w:r>
      <w:r w:rsidR="005B1763"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представить в установленном порядке достоверн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ую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полн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ую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информацию о рассчитываемой за календарный год среднемесячной заработной плат</w:t>
      </w:r>
      <w:r w:rsidR="00E12650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по состоянию на 31 декабря 201</w:t>
      </w:r>
      <w:r w:rsidR="005B1763">
        <w:rPr>
          <w:rFonts w:ascii="Times New Roman" w:eastAsia="Calibri" w:hAnsi="Times New Roman"/>
          <w:sz w:val="28"/>
          <w:szCs w:val="28"/>
          <w:lang w:eastAsia="en-US" w:bidi="en-US"/>
        </w:rPr>
        <w:t>7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(далее - 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>информация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)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форме, утвержденной 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решением </w:t>
      </w:r>
      <w:r w:rsidR="00122A50">
        <w:rPr>
          <w:rFonts w:ascii="Times New Roman" w:eastAsia="Calibri" w:hAnsi="Times New Roman"/>
          <w:sz w:val="28"/>
          <w:szCs w:val="28"/>
          <w:lang w:eastAsia="en-US" w:bidi="en-US"/>
        </w:rPr>
        <w:t>С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овета депутатов ЗАТО г. Железногорск от 16.02.2017 № 16-67Р «Об </w:t>
      </w:r>
      <w:r w:rsidR="00E12650">
        <w:rPr>
          <w:rFonts w:ascii="Times New Roman" w:hAnsi="Times New Roman"/>
          <w:bCs/>
          <w:sz w:val="28"/>
          <w:szCs w:val="28"/>
        </w:rPr>
        <w:t xml:space="preserve">утверждении порядка представления и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</w:t>
      </w:r>
      <w:proofErr w:type="gramStart"/>
      <w:r w:rsidR="00E12650">
        <w:rPr>
          <w:rFonts w:ascii="Times New Roman" w:hAnsi="Times New Roman"/>
          <w:bCs/>
          <w:sz w:val="28"/>
          <w:szCs w:val="28"/>
        </w:rPr>
        <w:t>предприятий</w:t>
      </w:r>
      <w:proofErr w:type="gramEnd"/>
      <w:r w:rsidR="00E12650">
        <w:rPr>
          <w:rFonts w:ascii="Times New Roman" w:hAnsi="Times New Roman"/>
          <w:bCs/>
          <w:sz w:val="28"/>
          <w:szCs w:val="28"/>
        </w:rPr>
        <w:t xml:space="preserve"> ЗАТО Железногорск».</w:t>
      </w:r>
    </w:p>
    <w:p w:rsidR="00BA306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3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Предупредить лиц, указанных в 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пункте 1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аспоряжения, что непредставление либо представление заведомо недостоверных или неполных сведений влечет увольнение (освобождение от должности).</w:t>
      </w:r>
    </w:p>
    <w:p w:rsidR="00BA306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4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>Управлению по правовой и кадровой работе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(Л.В. Ридель)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Отделу общественных связей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(И.С. Пикалова)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организовать размещение </w:t>
      </w:r>
      <w:r w:rsidR="00A26ACB" w:rsidRPr="003578BA">
        <w:rPr>
          <w:rFonts w:ascii="Times New Roman" w:hAnsi="Times New Roman"/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город Железного</w:t>
      </w:r>
      <w:proofErr w:type="gramStart"/>
      <w:r w:rsidR="00A26ACB" w:rsidRPr="003578BA">
        <w:rPr>
          <w:rFonts w:ascii="Times New Roman" w:hAnsi="Times New Roman"/>
          <w:sz w:val="28"/>
          <w:szCs w:val="28"/>
        </w:rPr>
        <w:t>рск Кр</w:t>
      </w:r>
      <w:proofErr w:type="gramEnd"/>
      <w:r w:rsidR="00A26ACB" w:rsidRPr="003578BA">
        <w:rPr>
          <w:rFonts w:ascii="Times New Roman" w:hAnsi="Times New Roman"/>
          <w:sz w:val="28"/>
          <w:szCs w:val="28"/>
        </w:rPr>
        <w:t>асноярского края»</w:t>
      </w:r>
      <w:r w:rsidR="00A26ACB">
        <w:rPr>
          <w:rFonts w:ascii="Times New Roman" w:hAnsi="Times New Roman"/>
          <w:sz w:val="28"/>
          <w:szCs w:val="28"/>
        </w:rPr>
        <w:t xml:space="preserve"> 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>сведений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, указанных в пункте 1 настоящего распоряжения,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 порядке и в сроки, установленные 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lastRenderedPageBreak/>
        <w:t>законодательством.</w:t>
      </w:r>
    </w:p>
    <w:p w:rsidR="00885B4C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Управлению по правовой и кадровой работе (Л.В. Ридель)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:</w:t>
      </w:r>
    </w:p>
    <w:p w:rsidR="00885B4C" w:rsidRPr="00C15C3A" w:rsidRDefault="00885B4C" w:rsidP="00C15C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5.1. Разместить в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«</w:t>
      </w:r>
      <w:proofErr w:type="spellStart"/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>Post</w:t>
      </w:r>
      <w:proofErr w:type="spellEnd"/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(Server-5) – КАДРЫ» 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5B1763"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году (за отчетный 201</w:t>
      </w:r>
      <w:r w:rsidR="005B1763">
        <w:rPr>
          <w:rFonts w:ascii="Times New Roman" w:eastAsia="Calibri" w:hAnsi="Times New Roman"/>
          <w:sz w:val="28"/>
          <w:szCs w:val="28"/>
          <w:lang w:eastAsia="en-US" w:bidi="en-US"/>
        </w:rPr>
        <w:t>7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год), принятые Министерством труда и социальной защиты Российской Федерации; 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</w:p>
    <w:p w:rsidR="005851D5" w:rsidRDefault="00885B4C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5.2.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П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ровести 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организационные 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>мероприятия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разъяснению законодательства о запретах и ограничениях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связанных с муниципальной службой и замещением должностей муниципальной службы, о </w:t>
      </w:r>
      <w:proofErr w:type="gramStart"/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>требованиях</w:t>
      </w:r>
      <w:proofErr w:type="gramEnd"/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о предотвращении и об урегулировании конфликта интересов, к служебному поведению, о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правилах 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>представлени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я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сведений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>, о мерах ответственности за несоблюдение антикоррупционного законодательства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</w:p>
    <w:p w:rsidR="00FA1ED3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6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>О</w:t>
      </w:r>
      <w:r w:rsidR="00BA204B">
        <w:rPr>
          <w:rFonts w:ascii="Times New Roman" w:hAnsi="Times New Roman"/>
          <w:sz w:val="28"/>
          <w:szCs w:val="28"/>
        </w:rPr>
        <w:t xml:space="preserve">тделу </w:t>
      </w:r>
      <w:r w:rsidR="001732D4">
        <w:rPr>
          <w:rFonts w:ascii="Times New Roman" w:hAnsi="Times New Roman"/>
          <w:sz w:val="28"/>
          <w:szCs w:val="28"/>
        </w:rPr>
        <w:t xml:space="preserve">кадров и муниципальной службы </w:t>
      </w:r>
      <w:r w:rsidR="00BA204B">
        <w:rPr>
          <w:rFonts w:ascii="Times New Roman" w:hAnsi="Times New Roman"/>
          <w:sz w:val="28"/>
          <w:szCs w:val="28"/>
        </w:rPr>
        <w:t xml:space="preserve">Управления по правовой и кадровой работе (И.Е. Первушкина) </w:t>
      </w:r>
      <w:r w:rsidR="00BA204B" w:rsidRPr="003578BA">
        <w:rPr>
          <w:rFonts w:ascii="Times New Roman" w:hAnsi="Times New Roman"/>
          <w:sz w:val="28"/>
          <w:szCs w:val="28"/>
        </w:rPr>
        <w:t xml:space="preserve">довести настоящее </w:t>
      </w:r>
      <w:r w:rsidR="00BA204B">
        <w:rPr>
          <w:rFonts w:ascii="Times New Roman" w:eastAsia="Calibri" w:hAnsi="Times New Roman"/>
          <w:sz w:val="28"/>
          <w:szCs w:val="28"/>
          <w:lang w:eastAsia="en-US" w:bidi="en-US"/>
        </w:rPr>
        <w:t>р</w:t>
      </w:r>
      <w:r w:rsidR="00BA204B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аспоряжени</w:t>
      </w:r>
      <w:r w:rsidR="00BA204B">
        <w:rPr>
          <w:rFonts w:ascii="Times New Roman" w:eastAsia="Calibri" w:hAnsi="Times New Roman"/>
          <w:sz w:val="28"/>
          <w:szCs w:val="28"/>
          <w:lang w:eastAsia="en-US" w:bidi="en-US"/>
        </w:rPr>
        <w:t>е</w:t>
      </w:r>
      <w:r w:rsidR="00BA204B" w:rsidRPr="003578BA">
        <w:rPr>
          <w:rFonts w:ascii="Times New Roman" w:hAnsi="Times New Roman"/>
          <w:sz w:val="28"/>
          <w:szCs w:val="28"/>
        </w:rPr>
        <w:t xml:space="preserve"> до сведения</w:t>
      </w:r>
      <w:r w:rsidR="00BA204B">
        <w:rPr>
          <w:rFonts w:ascii="Times New Roman" w:hAnsi="Times New Roman"/>
          <w:sz w:val="28"/>
          <w:szCs w:val="28"/>
        </w:rPr>
        <w:t xml:space="preserve"> руководителей муниципальных учреждений</w:t>
      </w:r>
      <w:r w:rsidR="00E12650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E12650">
        <w:rPr>
          <w:rFonts w:ascii="Times New Roman" w:hAnsi="Times New Roman"/>
          <w:sz w:val="28"/>
          <w:szCs w:val="28"/>
        </w:rPr>
        <w:t>предприятий</w:t>
      </w:r>
      <w:proofErr w:type="gramEnd"/>
      <w:r w:rsidR="00BA204B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FA1ED3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7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  <w:r w:rsidR="00A26ACB" w:rsidRP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Отделу общественных связей (И.С. Пикалова) </w:t>
      </w:r>
      <w:r w:rsidR="00A26ACB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организовать размещение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настоящего распоряжения </w:t>
      </w:r>
      <w:r w:rsidR="00A26ACB" w:rsidRPr="003578BA">
        <w:rPr>
          <w:rFonts w:ascii="Times New Roman" w:hAnsi="Times New Roman"/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город Железного</w:t>
      </w:r>
      <w:proofErr w:type="gramStart"/>
      <w:r w:rsidR="00A26ACB" w:rsidRPr="003578BA">
        <w:rPr>
          <w:rFonts w:ascii="Times New Roman" w:hAnsi="Times New Roman"/>
          <w:sz w:val="28"/>
          <w:szCs w:val="28"/>
        </w:rPr>
        <w:t>рск Кр</w:t>
      </w:r>
      <w:proofErr w:type="gramEnd"/>
      <w:r w:rsidR="00A26ACB" w:rsidRPr="003578BA">
        <w:rPr>
          <w:rFonts w:ascii="Times New Roman" w:hAnsi="Times New Roman"/>
          <w:sz w:val="28"/>
          <w:szCs w:val="28"/>
        </w:rPr>
        <w:t>асноярского края»</w:t>
      </w:r>
      <w:r w:rsidR="00A26ACB">
        <w:rPr>
          <w:rFonts w:ascii="Times New Roman" w:hAnsi="Times New Roman"/>
          <w:sz w:val="28"/>
          <w:szCs w:val="28"/>
        </w:rPr>
        <w:t>.</w:t>
      </w:r>
    </w:p>
    <w:p w:rsidR="005C43BC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proofErr w:type="gramStart"/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Контроль за</w:t>
      </w:r>
      <w:proofErr w:type="gramEnd"/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выполнением </w:t>
      </w:r>
      <w:r w:rsidR="005C43BC"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аспоряжения </w:t>
      </w:r>
      <w:r w:rsidR="005C43BC">
        <w:rPr>
          <w:rFonts w:ascii="Times New Roman" w:eastAsia="Calibri" w:hAnsi="Times New Roman"/>
          <w:sz w:val="28"/>
          <w:szCs w:val="28"/>
          <w:lang w:eastAsia="en-US" w:bidi="en-US"/>
        </w:rPr>
        <w:t>оставляю за собой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5851D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. Распоряжение вступает в силу со дня подписания.</w:t>
      </w:r>
    </w:p>
    <w:p w:rsidR="002D408E" w:rsidRDefault="006E4EB5" w:rsidP="00E126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Основание: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Трудов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ой кодекс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Российской Федерации, Федеральны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й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закон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 25.12.2008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273-ФЗ «О противодействии коррупции»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</w:t>
      </w:r>
      <w:r w:rsidR="00122A50">
        <w:rPr>
          <w:rFonts w:ascii="Times New Roman" w:eastAsia="Calibri" w:hAnsi="Times New Roman"/>
          <w:sz w:val="28"/>
          <w:szCs w:val="28"/>
          <w:lang w:eastAsia="en-US" w:bidi="en-US"/>
        </w:rPr>
        <w:t>решение С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овета </w:t>
      </w:r>
      <w:proofErr w:type="gramStart"/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>депутатов</w:t>
      </w:r>
      <w:proofErr w:type="gramEnd"/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ЗАТО г. Железногорск от 16.02.2017 № 16-67Р «Об </w:t>
      </w:r>
      <w:r w:rsidR="00E12650">
        <w:rPr>
          <w:rFonts w:ascii="Times New Roman" w:hAnsi="Times New Roman"/>
          <w:bCs/>
          <w:sz w:val="28"/>
          <w:szCs w:val="28"/>
        </w:rPr>
        <w:t>утверждении порядка представления и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</w:t>
      </w:r>
      <w:r w:rsidR="005B1763">
        <w:rPr>
          <w:rFonts w:ascii="Times New Roman" w:hAnsi="Times New Roman"/>
          <w:bCs/>
          <w:sz w:val="28"/>
          <w:szCs w:val="28"/>
        </w:rPr>
        <w:t xml:space="preserve"> предприятий ЗАТО Железногорск».</w:t>
      </w:r>
    </w:p>
    <w:p w:rsidR="00885B4C" w:rsidRDefault="00885B4C" w:rsidP="006E4E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885B4C" w:rsidRDefault="00885B4C" w:rsidP="006E4E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5353"/>
        <w:gridCol w:w="4678"/>
      </w:tblGrid>
      <w:tr w:rsidR="00CE4526" w:rsidTr="00A533DD">
        <w:tc>
          <w:tcPr>
            <w:tcW w:w="5353" w:type="dxa"/>
            <w:hideMark/>
          </w:tcPr>
          <w:p w:rsidR="00CE4526" w:rsidRDefault="00CE4526" w:rsidP="005B1763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Глав</w:t>
            </w:r>
            <w:r w:rsidR="001732D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B1763">
              <w:rPr>
                <w:rFonts w:ascii="Times New Roman" w:hAnsi="Times New Roman"/>
                <w:bCs/>
                <w:sz w:val="28"/>
                <w:szCs w:val="28"/>
              </w:rPr>
              <w:t>ЗАТО г. Железногорск</w:t>
            </w:r>
          </w:p>
        </w:tc>
        <w:tc>
          <w:tcPr>
            <w:tcW w:w="4678" w:type="dxa"/>
            <w:vAlign w:val="center"/>
            <w:hideMark/>
          </w:tcPr>
          <w:p w:rsidR="00CE4526" w:rsidRDefault="005B1763" w:rsidP="001732D4">
            <w:pPr>
              <w:pStyle w:val="2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2D408E" w:rsidRDefault="002D408E" w:rsidP="008416ED">
      <w:pPr>
        <w:pStyle w:val="2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C62" w:rsidRDefault="00154C62" w:rsidP="003B2116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C62" w:rsidRDefault="00154C62" w:rsidP="003B2116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54C62" w:rsidSect="00C15C3A">
      <w:headerReference w:type="even" r:id="rId10"/>
      <w:headerReference w:type="default" r:id="rId11"/>
      <w:pgSz w:w="11907" w:h="16840" w:code="9"/>
      <w:pgMar w:top="567" w:right="567" w:bottom="90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EA" w:rsidRDefault="001F40EA">
      <w:r>
        <w:separator/>
      </w:r>
    </w:p>
  </w:endnote>
  <w:endnote w:type="continuationSeparator" w:id="0">
    <w:p w:rsidR="001F40EA" w:rsidRDefault="001F4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EA" w:rsidRDefault="001F40EA">
      <w:r>
        <w:separator/>
      </w:r>
    </w:p>
  </w:footnote>
  <w:footnote w:type="continuationSeparator" w:id="0">
    <w:p w:rsidR="001F40EA" w:rsidRDefault="001F4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32C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32C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0CD5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809C6"/>
    <w:rsid w:val="000A6591"/>
    <w:rsid w:val="000B7285"/>
    <w:rsid w:val="000E67B9"/>
    <w:rsid w:val="00104EA6"/>
    <w:rsid w:val="00112D04"/>
    <w:rsid w:val="00112D61"/>
    <w:rsid w:val="00122A50"/>
    <w:rsid w:val="00130EE5"/>
    <w:rsid w:val="00154C62"/>
    <w:rsid w:val="00160254"/>
    <w:rsid w:val="00161793"/>
    <w:rsid w:val="001732D4"/>
    <w:rsid w:val="001C05DF"/>
    <w:rsid w:val="001F40EA"/>
    <w:rsid w:val="00207BCB"/>
    <w:rsid w:val="002152E0"/>
    <w:rsid w:val="0022535E"/>
    <w:rsid w:val="00240338"/>
    <w:rsid w:val="002700C5"/>
    <w:rsid w:val="002C5FA5"/>
    <w:rsid w:val="002D408E"/>
    <w:rsid w:val="002F205A"/>
    <w:rsid w:val="002F5DBD"/>
    <w:rsid w:val="0037240E"/>
    <w:rsid w:val="003743BC"/>
    <w:rsid w:val="00384ECB"/>
    <w:rsid w:val="003B13E0"/>
    <w:rsid w:val="003B2116"/>
    <w:rsid w:val="003C6EE5"/>
    <w:rsid w:val="003C74AC"/>
    <w:rsid w:val="003E3551"/>
    <w:rsid w:val="00405605"/>
    <w:rsid w:val="00415F67"/>
    <w:rsid w:val="00427898"/>
    <w:rsid w:val="00433EFA"/>
    <w:rsid w:val="00456EFF"/>
    <w:rsid w:val="004A1129"/>
    <w:rsid w:val="00571632"/>
    <w:rsid w:val="00583FD2"/>
    <w:rsid w:val="005851D5"/>
    <w:rsid w:val="005A0A6B"/>
    <w:rsid w:val="005A2D1D"/>
    <w:rsid w:val="005B1763"/>
    <w:rsid w:val="005C43BC"/>
    <w:rsid w:val="005D4FF2"/>
    <w:rsid w:val="005E4ED6"/>
    <w:rsid w:val="0061796C"/>
    <w:rsid w:val="00673C60"/>
    <w:rsid w:val="0069615F"/>
    <w:rsid w:val="006A0C16"/>
    <w:rsid w:val="006E4EB5"/>
    <w:rsid w:val="007163D2"/>
    <w:rsid w:val="007164AA"/>
    <w:rsid w:val="00732CBE"/>
    <w:rsid w:val="007914EC"/>
    <w:rsid w:val="007A7DCD"/>
    <w:rsid w:val="00800FE5"/>
    <w:rsid w:val="0083716E"/>
    <w:rsid w:val="008416ED"/>
    <w:rsid w:val="0087192D"/>
    <w:rsid w:val="00885B4C"/>
    <w:rsid w:val="008B6ABB"/>
    <w:rsid w:val="008E79BB"/>
    <w:rsid w:val="00905ED3"/>
    <w:rsid w:val="00957FD7"/>
    <w:rsid w:val="00A26ACB"/>
    <w:rsid w:val="00A533DD"/>
    <w:rsid w:val="00A6473B"/>
    <w:rsid w:val="00AC4D82"/>
    <w:rsid w:val="00B572C3"/>
    <w:rsid w:val="00B87345"/>
    <w:rsid w:val="00BA204B"/>
    <w:rsid w:val="00BA3065"/>
    <w:rsid w:val="00BA7CBD"/>
    <w:rsid w:val="00BB69D7"/>
    <w:rsid w:val="00BD6F28"/>
    <w:rsid w:val="00C05D91"/>
    <w:rsid w:val="00C137BC"/>
    <w:rsid w:val="00C15C3A"/>
    <w:rsid w:val="00C2241F"/>
    <w:rsid w:val="00CA0CD5"/>
    <w:rsid w:val="00CA1CB7"/>
    <w:rsid w:val="00CD2B95"/>
    <w:rsid w:val="00CE4526"/>
    <w:rsid w:val="00D2262E"/>
    <w:rsid w:val="00D259D7"/>
    <w:rsid w:val="00D35194"/>
    <w:rsid w:val="00D44B88"/>
    <w:rsid w:val="00D70D11"/>
    <w:rsid w:val="00DA4D39"/>
    <w:rsid w:val="00E01D89"/>
    <w:rsid w:val="00E12650"/>
    <w:rsid w:val="00E56BCD"/>
    <w:rsid w:val="00E77619"/>
    <w:rsid w:val="00EB6DCE"/>
    <w:rsid w:val="00F46867"/>
    <w:rsid w:val="00F578C6"/>
    <w:rsid w:val="00F73BE8"/>
    <w:rsid w:val="00F82A1C"/>
    <w:rsid w:val="00FA187F"/>
    <w:rsid w:val="00FA1ED3"/>
    <w:rsid w:val="00FC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5E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2253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535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2535E"/>
  </w:style>
  <w:style w:type="paragraph" w:styleId="a4">
    <w:name w:val="envelope address"/>
    <w:basedOn w:val="a"/>
    <w:rsid w:val="0022535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2535E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22535E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22535E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2535E"/>
  </w:style>
  <w:style w:type="paragraph" w:styleId="a9">
    <w:name w:val="Body Text"/>
    <w:basedOn w:val="a"/>
    <w:rsid w:val="0022535E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20">
    <w:name w:val="Body Text 2"/>
    <w:basedOn w:val="a"/>
    <w:link w:val="21"/>
    <w:rsid w:val="007163D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63D2"/>
    <w:rPr>
      <w:rFonts w:ascii="Consultant" w:hAnsi="Consultant"/>
      <w:sz w:val="16"/>
    </w:rPr>
  </w:style>
  <w:style w:type="paragraph" w:styleId="aa">
    <w:name w:val="Balloon Text"/>
    <w:basedOn w:val="a"/>
    <w:link w:val="ab"/>
    <w:rsid w:val="002D408E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rsid w:val="002D408E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BA306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E4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72665-055E-46EA-8C73-0210F1FB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Pervushkina</cp:lastModifiedBy>
  <cp:revision>15</cp:revision>
  <cp:lastPrinted>2018-03-13T08:26:00Z</cp:lastPrinted>
  <dcterms:created xsi:type="dcterms:W3CDTF">2016-03-21T05:35:00Z</dcterms:created>
  <dcterms:modified xsi:type="dcterms:W3CDTF">2018-03-23T04:32:00Z</dcterms:modified>
</cp:coreProperties>
</file>